
<file path=[Content_Types].xml><?xml version="1.0" encoding="utf-8"?>
<Types xmlns="http://schemas.openxmlformats.org/package/2006/content-types">
  <Default Extension="jpg&amp;ehk=FjXcE4DWEIzJ1ANtvPcOVA&amp;pid=OfficeInsert" ContentType="image/jpeg"/>
  <Default Extension="rels" ContentType="application/vnd.openxmlformats-package.relationships+xml"/>
  <Default Extension="xml" ContentType="application/xml"/>
  <Default Extension="jpg&amp;ehk=S3ajf51N27uXroi0NFxNqQ&amp;pid=OfficeInsert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565"/>
        <w:gridCol w:w="5285"/>
        <w:gridCol w:w="4565"/>
      </w:tblGrid>
      <w:tr w:rsidR="00307EC9" w14:paraId="0B149A3B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0BA2EB13" w14:textId="161DAEB6" w:rsidR="00307EC9" w:rsidRPr="003F668C" w:rsidRDefault="003F668C" w:rsidP="00365EBB">
            <w:pPr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highlight w:val="darkCyan"/>
              </w:rPr>
              <w:t>Important Facts to Know…</w:t>
            </w:r>
            <w:bookmarkStart w:id="0" w:name="_GoBack"/>
            <w:bookmarkEnd w:id="0"/>
          </w:p>
          <w:p w14:paraId="42864AB3" w14:textId="28834B66" w:rsidR="00307EC9" w:rsidRPr="00A53E15" w:rsidRDefault="00596ECB" w:rsidP="00413C8E">
            <w:pPr>
              <w:pStyle w:val="ListBullet"/>
              <w:rPr>
                <w:rFonts w:asciiTheme="majorHAnsi" w:hAnsiTheme="majorHAnsi" w:cstheme="majorHAnsi"/>
              </w:rPr>
            </w:pPr>
            <w:r w:rsidRPr="00A53E15">
              <w:rPr>
                <w:rFonts w:asciiTheme="majorHAnsi" w:hAnsiTheme="majorHAnsi" w:cstheme="majorHAnsi"/>
              </w:rPr>
              <w:t xml:space="preserve">After the age of 6 months, </w:t>
            </w:r>
            <w:r w:rsidR="00413C8E" w:rsidRPr="00A53E15">
              <w:rPr>
                <w:rFonts w:asciiTheme="majorHAnsi" w:hAnsiTheme="majorHAnsi" w:cstheme="majorHAnsi"/>
              </w:rPr>
              <w:t>the link to reducing Sudden Infant Death Syndrome no longer exists.</w:t>
            </w:r>
          </w:p>
          <w:p w14:paraId="25FA30CC" w14:textId="14F0C652" w:rsidR="00991841" w:rsidRDefault="00991841" w:rsidP="00413C8E">
            <w:pPr>
              <w:pStyle w:val="ListBullet"/>
              <w:rPr>
                <w:rFonts w:asciiTheme="majorHAnsi" w:hAnsiTheme="majorHAnsi" w:cstheme="majorHAnsi"/>
              </w:rPr>
            </w:pPr>
            <w:r w:rsidRPr="00A53E15">
              <w:rPr>
                <w:rFonts w:asciiTheme="majorHAnsi" w:hAnsiTheme="majorHAnsi" w:cstheme="majorHAnsi"/>
              </w:rPr>
              <w:t>Using a dummy may increase the risk of stomach and mouth infections</w:t>
            </w:r>
            <w:r w:rsidR="001912FC">
              <w:rPr>
                <w:rFonts w:asciiTheme="majorHAnsi" w:hAnsiTheme="majorHAnsi" w:cstheme="majorHAnsi"/>
              </w:rPr>
              <w:t xml:space="preserve"> for your baby</w:t>
            </w:r>
            <w:r w:rsidRPr="00A53E15">
              <w:rPr>
                <w:rFonts w:asciiTheme="majorHAnsi" w:hAnsiTheme="majorHAnsi" w:cstheme="majorHAnsi"/>
              </w:rPr>
              <w:t>.</w:t>
            </w:r>
          </w:p>
          <w:p w14:paraId="7533DC33" w14:textId="12F826BB" w:rsidR="00B507E1" w:rsidRPr="00A53E15" w:rsidRDefault="00B507E1" w:rsidP="00413C8E">
            <w:pPr>
              <w:pStyle w:val="ListBulle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Using a dummy frequently for a prolonged time can cause your child to form </w:t>
            </w:r>
            <w:r w:rsidR="00244F54">
              <w:rPr>
                <w:rFonts w:asciiTheme="majorHAnsi" w:hAnsiTheme="majorHAnsi" w:cstheme="majorHAnsi"/>
              </w:rPr>
              <w:t xml:space="preserve">a habit or </w:t>
            </w:r>
            <w:r>
              <w:rPr>
                <w:rFonts w:asciiTheme="majorHAnsi" w:hAnsiTheme="majorHAnsi" w:cstheme="majorHAnsi"/>
              </w:rPr>
              <w:t xml:space="preserve">an emotional dependence on the dummy. This can make weaning them off their dummy very distressing and difficult.  </w:t>
            </w:r>
          </w:p>
          <w:p w14:paraId="198DBB67" w14:textId="5A00F921" w:rsidR="00413C8E" w:rsidRPr="00A53E15" w:rsidRDefault="00413C8E" w:rsidP="00FE7ECB">
            <w:pPr>
              <w:pStyle w:val="ListBullet"/>
              <w:rPr>
                <w:rFonts w:asciiTheme="majorHAnsi" w:hAnsiTheme="majorHAnsi" w:cstheme="majorHAnsi"/>
              </w:rPr>
            </w:pPr>
            <w:r w:rsidRPr="00A53E15">
              <w:rPr>
                <w:rFonts w:asciiTheme="majorHAnsi" w:hAnsiTheme="majorHAnsi" w:cstheme="majorHAnsi"/>
              </w:rPr>
              <w:t>By 1 year of age dummy use can start to aff</w:t>
            </w:r>
            <w:r w:rsidR="001912FC">
              <w:rPr>
                <w:rFonts w:asciiTheme="majorHAnsi" w:hAnsiTheme="majorHAnsi" w:cstheme="majorHAnsi"/>
              </w:rPr>
              <w:t>ect your baby’s</w:t>
            </w:r>
            <w:r w:rsidRPr="00A53E15">
              <w:rPr>
                <w:rFonts w:asciiTheme="majorHAnsi" w:hAnsiTheme="majorHAnsi" w:cstheme="majorHAnsi"/>
              </w:rPr>
              <w:t xml:space="preserve"> communication and language development by:</w:t>
            </w:r>
          </w:p>
          <w:p w14:paraId="29789EEC" w14:textId="18B59F05" w:rsidR="00413C8E" w:rsidRPr="00A53E15" w:rsidRDefault="00413C8E" w:rsidP="00413C8E">
            <w:pPr>
              <w:pStyle w:val="ListBullet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53E15">
              <w:rPr>
                <w:rFonts w:asciiTheme="majorHAnsi" w:hAnsiTheme="majorHAnsi" w:cstheme="majorHAnsi"/>
                <w:sz w:val="20"/>
                <w:szCs w:val="20"/>
              </w:rPr>
              <w:t xml:space="preserve">decreasing the amount of time your baby babbles and copies or plays with </w:t>
            </w:r>
            <w:r w:rsidR="00991841" w:rsidRPr="00A53E15">
              <w:rPr>
                <w:rFonts w:asciiTheme="majorHAnsi" w:hAnsiTheme="majorHAnsi" w:cstheme="majorHAnsi"/>
                <w:sz w:val="20"/>
                <w:szCs w:val="20"/>
              </w:rPr>
              <w:t>speech sounds</w:t>
            </w:r>
          </w:p>
          <w:p w14:paraId="57AD2234" w14:textId="6D0CEA12" w:rsidR="00413C8E" w:rsidRPr="00A53E15" w:rsidRDefault="00413C8E" w:rsidP="00413C8E">
            <w:pPr>
              <w:pStyle w:val="ListBullet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53E15">
              <w:rPr>
                <w:rFonts w:asciiTheme="majorHAnsi" w:hAnsiTheme="majorHAnsi" w:cstheme="majorHAnsi"/>
                <w:sz w:val="20"/>
                <w:szCs w:val="20"/>
              </w:rPr>
              <w:t>increasing risk of middle ear infections which may decrease your babies abilit</w:t>
            </w:r>
            <w:r w:rsidR="001912FC">
              <w:rPr>
                <w:rFonts w:asciiTheme="majorHAnsi" w:hAnsiTheme="majorHAnsi" w:cstheme="majorHAnsi"/>
                <w:sz w:val="20"/>
                <w:szCs w:val="20"/>
              </w:rPr>
              <w:t>y to hear speech sounds properly</w:t>
            </w:r>
          </w:p>
          <w:p w14:paraId="6F907A84" w14:textId="77777777" w:rsidR="00991841" w:rsidRPr="00A53E15" w:rsidRDefault="00991841" w:rsidP="00991841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53E15">
              <w:rPr>
                <w:rFonts w:asciiTheme="majorHAnsi" w:hAnsiTheme="majorHAnsi" w:cstheme="majorHAnsi"/>
                <w:sz w:val="20"/>
                <w:szCs w:val="20"/>
              </w:rPr>
              <w:t>increasing the risk of teeth displacement (e.g. overbite)</w:t>
            </w:r>
          </w:p>
          <w:p w14:paraId="4FD5278A" w14:textId="5E03C023" w:rsidR="00413C8E" w:rsidRPr="00413C8E" w:rsidRDefault="00991841" w:rsidP="00991841">
            <w:pPr>
              <w:pStyle w:val="ListBulle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53E15">
              <w:rPr>
                <w:rFonts w:asciiTheme="majorHAnsi" w:hAnsiTheme="majorHAnsi" w:cstheme="majorHAnsi"/>
                <w:sz w:val="20"/>
                <w:szCs w:val="20"/>
              </w:rPr>
              <w:t>encouraging overdevelopment of frontal mouth muscles, possibly affecting how your baby uses their tongue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307EC9" w14:paraId="579C9465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3F5ABD03" w14:textId="77777777" w:rsidR="00307EC9" w:rsidRPr="00B94CAD" w:rsidRDefault="00DF478E" w:rsidP="00365EBB">
                  <w:pPr>
                    <w:pStyle w:val="Heading2"/>
                    <w:rPr>
                      <w:rFonts w:cstheme="majorHAnsi"/>
                      <w:color w:val="027E6F" w:themeColor="accent1" w:themeShade="BF"/>
                    </w:rPr>
                  </w:pPr>
                  <w:r w:rsidRPr="00B94CAD">
                    <w:rPr>
                      <w:rFonts w:cstheme="majorHAnsi"/>
                      <w:color w:val="027E6F" w:themeColor="accent1" w:themeShade="BF"/>
                    </w:rPr>
                    <w:t xml:space="preserve">References and Useful </w:t>
                  </w:r>
                  <w:r w:rsidR="00142FAA" w:rsidRPr="00B94CAD">
                    <w:rPr>
                      <w:rFonts w:cstheme="majorHAnsi"/>
                      <w:color w:val="027E6F" w:themeColor="accent1" w:themeShade="BF"/>
                    </w:rPr>
                    <w:t>Websites</w:t>
                  </w:r>
                  <w:r w:rsidRPr="00B94CAD">
                    <w:rPr>
                      <w:rFonts w:cstheme="majorHAnsi"/>
                      <w:color w:val="027E6F" w:themeColor="accent1" w:themeShade="BF"/>
                    </w:rPr>
                    <w:t>:</w:t>
                  </w:r>
                </w:p>
                <w:p w14:paraId="18227274" w14:textId="73653306" w:rsidR="00162AF3" w:rsidRPr="00B94CAD" w:rsidRDefault="00596ECB" w:rsidP="00162AF3">
                  <w:pPr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</w:pPr>
                  <w:r w:rsidRPr="00B94CAD"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  <w:t>www.lullabytrust.org.uk/dummies</w:t>
                  </w:r>
                </w:p>
                <w:p w14:paraId="69BC96B9" w14:textId="300F750C" w:rsidR="000B7DBF" w:rsidRPr="00D62FCA" w:rsidRDefault="004453BE" w:rsidP="00162AF3">
                  <w:pPr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</w:pPr>
                  <w:hyperlink r:id="rId11" w:history="1">
                    <w:r w:rsidR="00596ECB" w:rsidRPr="00D62FCA">
                      <w:rPr>
                        <w:rStyle w:val="Hyperlink"/>
                        <w:rFonts w:asciiTheme="majorHAnsi" w:hAnsiTheme="majorHAnsi" w:cstheme="majorHAnsi"/>
                        <w:color w:val="595959" w:themeColor="text1" w:themeTint="A6"/>
                        <w:sz w:val="18"/>
                        <w:szCs w:val="18"/>
                        <w:u w:val="none"/>
                      </w:rPr>
                      <w:t>www.lullabytrust.org.uk/file/Fact-Sheet-Dummies.pdf</w:t>
                    </w:r>
                  </w:hyperlink>
                </w:p>
                <w:p w14:paraId="02A29D44" w14:textId="7A5792DB" w:rsidR="00596ECB" w:rsidRDefault="002831B3" w:rsidP="00162AF3">
                  <w:pPr>
                    <w:rPr>
                      <w:rStyle w:val="Hyperlink"/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  <w:u w:val="none"/>
                    </w:rPr>
                  </w:pPr>
                  <w:hyperlink r:id="rId12" w:history="1">
                    <w:r w:rsidR="00596ECB" w:rsidRPr="00D62FCA">
                      <w:rPr>
                        <w:rStyle w:val="Hyperlink"/>
                        <w:rFonts w:asciiTheme="majorHAnsi" w:hAnsiTheme="majorHAnsi" w:cstheme="majorHAnsi"/>
                        <w:color w:val="595959" w:themeColor="text1" w:themeTint="A6"/>
                        <w:sz w:val="18"/>
                        <w:szCs w:val="18"/>
                        <w:u w:val="none"/>
                      </w:rPr>
                      <w:t>www.nhs.uk/conditions/pregnancy-and-baby/pages/getting-baby-to-sleep</w:t>
                    </w:r>
                  </w:hyperlink>
                </w:p>
                <w:p w14:paraId="420E8F7D" w14:textId="33DF1AEF" w:rsidR="00273549" w:rsidRPr="00D62FCA" w:rsidRDefault="00273549" w:rsidP="00162AF3">
                  <w:pPr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</w:pPr>
                  <w:r w:rsidRPr="00273549"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  <w:t>www.talkingpoint.org.uk/parents/speech-and-language/do-dummies-affect-speech</w:t>
                  </w:r>
                </w:p>
                <w:p w14:paraId="5F4890D5" w14:textId="6A201FD4" w:rsidR="00596ECB" w:rsidRPr="00B94CAD" w:rsidRDefault="00596ECB" w:rsidP="00162AF3">
                  <w:pPr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</w:pPr>
                  <w:r w:rsidRPr="00B94CAD"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  <w:t>www.nhs.uk/video/Pages/when-should-we-ditch-the-dummy</w:t>
                  </w:r>
                </w:p>
                <w:p w14:paraId="417F2367" w14:textId="2C7D8E6F" w:rsidR="00596ECB" w:rsidRPr="00B94CAD" w:rsidRDefault="00596ECB" w:rsidP="00162AF3">
                  <w:pPr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</w:pPr>
                  <w:r w:rsidRPr="00B94CAD"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  <w:t>www.nhs.uk/Livewell/dentalhealth/Pages/Goodhabitskids</w:t>
                  </w:r>
                </w:p>
                <w:p w14:paraId="726020B2" w14:textId="18E91C78" w:rsidR="00162AF3" w:rsidRPr="00D62FCA" w:rsidRDefault="004453BE" w:rsidP="00162AF3">
                  <w:pPr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</w:pPr>
                  <w:hyperlink r:id="rId13" w:history="1">
                    <w:r w:rsidR="00630D7B" w:rsidRPr="00D62FCA">
                      <w:rPr>
                        <w:rStyle w:val="Hyperlink"/>
                        <w:rFonts w:asciiTheme="majorHAnsi" w:hAnsiTheme="majorHAnsi" w:cstheme="majorHAnsi"/>
                        <w:color w:val="595959" w:themeColor="text1" w:themeTint="A6"/>
                        <w:sz w:val="18"/>
                        <w:szCs w:val="18"/>
                        <w:u w:val="none"/>
                      </w:rPr>
                      <w:t>www.literacytrust.org.uk/talk_to_your_baby/key_topics/1601_dummies</w:t>
                    </w:r>
                  </w:hyperlink>
                </w:p>
                <w:p w14:paraId="6BCB4256" w14:textId="29122885" w:rsidR="00630D7B" w:rsidRPr="00B94CAD" w:rsidRDefault="00630D7B" w:rsidP="00162AF3">
                  <w:pPr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</w:pPr>
                  <w:r w:rsidRPr="00B94CAD"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  <w:t>http://integratedtreatmentservices.co.uk/news/can-dummy-affect-childs-speech-development/</w:t>
                  </w:r>
                </w:p>
                <w:p w14:paraId="4DEA4D16" w14:textId="093F870D" w:rsidR="00872D58" w:rsidRPr="00B94CAD" w:rsidRDefault="00872D58" w:rsidP="00E3106B">
                  <w:pPr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</w:pPr>
                  <w:r w:rsidRPr="00B94CAD">
                    <w:rPr>
                      <w:rFonts w:asciiTheme="majorHAnsi" w:hAnsiTheme="majorHAnsi" w:cstheme="majorHAnsi"/>
                      <w:color w:val="595959" w:themeColor="text1" w:themeTint="A6"/>
                      <w:sz w:val="18"/>
                      <w:szCs w:val="18"/>
                    </w:rPr>
                    <w:t>www.gosh.nhs.uk/medical-information-0/procedures-and-treatments/speech-and-language-development-birth-12-months</w:t>
                  </w:r>
                </w:p>
                <w:p w14:paraId="12772C94" w14:textId="43758E01" w:rsidR="00E3106B" w:rsidRDefault="00E3106B" w:rsidP="00E3106B">
                  <w:pPr>
                    <w:rPr>
                      <w:sz w:val="18"/>
                      <w:szCs w:val="18"/>
                    </w:rPr>
                  </w:pPr>
                </w:p>
                <w:p w14:paraId="70BB2C3A" w14:textId="0FD5924F" w:rsidR="00307EC9" w:rsidRDefault="00307EC9" w:rsidP="00630D7B"/>
              </w:tc>
            </w:tr>
          </w:tbl>
          <w:p w14:paraId="5BCB4B22" w14:textId="77777777" w:rsidR="000B7DBF" w:rsidRDefault="000B7DBF"/>
          <w:p w14:paraId="1CABE918" w14:textId="77777777" w:rsidR="00307EC9" w:rsidRPr="00B94CAD" w:rsidRDefault="000B7DBF">
            <w:pPr>
              <w:rPr>
                <w:b/>
                <w:color w:val="027E6F" w:themeColor="accent1" w:themeShade="BF"/>
                <w:sz w:val="28"/>
                <w:szCs w:val="28"/>
              </w:rPr>
            </w:pPr>
            <w:r w:rsidRPr="00B94CAD">
              <w:rPr>
                <w:b/>
                <w:color w:val="027E6F" w:themeColor="accent1" w:themeShade="BF"/>
                <w:sz w:val="28"/>
                <w:szCs w:val="28"/>
              </w:rPr>
              <w:t>Your Health Visitor can give you advice and information on dummy use.</w:t>
            </w:r>
          </w:p>
          <w:p w14:paraId="2CF5D31D" w14:textId="4D5E02B4" w:rsidR="00702EAB" w:rsidRPr="00702EAB" w:rsidRDefault="00852A95">
            <w:pPr>
              <w:rPr>
                <w:b/>
                <w:sz w:val="18"/>
                <w:szCs w:val="18"/>
              </w:rPr>
            </w:pPr>
            <w:r w:rsidRPr="00B94CAD">
              <w:rPr>
                <w:b/>
                <w:color w:val="595959" w:themeColor="text1" w:themeTint="A6"/>
                <w:sz w:val="18"/>
                <w:szCs w:val="18"/>
              </w:rPr>
              <w:t>This leaflet w</w:t>
            </w:r>
            <w:r w:rsidR="00A376BC">
              <w:rPr>
                <w:b/>
                <w:color w:val="595959" w:themeColor="text1" w:themeTint="A6"/>
                <w:sz w:val="18"/>
                <w:szCs w:val="18"/>
              </w:rPr>
              <w:t>as comp</w:t>
            </w:r>
            <w:r w:rsidRPr="00B94CAD">
              <w:rPr>
                <w:b/>
                <w:color w:val="595959" w:themeColor="text1" w:themeTint="A6"/>
                <w:sz w:val="18"/>
                <w:szCs w:val="18"/>
              </w:rPr>
              <w:t>iled</w:t>
            </w:r>
            <w:r w:rsidR="00702EAB" w:rsidRPr="00B94CAD">
              <w:rPr>
                <w:b/>
                <w:color w:val="595959" w:themeColor="text1" w:themeTint="A6"/>
                <w:sz w:val="18"/>
                <w:szCs w:val="18"/>
              </w:rPr>
              <w:t xml:space="preserve"> by</w:t>
            </w:r>
            <w:r w:rsidRPr="00B94CAD">
              <w:rPr>
                <w:b/>
                <w:color w:val="595959" w:themeColor="text1" w:themeTint="A6"/>
                <w:sz w:val="18"/>
                <w:szCs w:val="18"/>
              </w:rPr>
              <w:t xml:space="preserve"> Jenna Harrison, trainee Early Years Teacher (2017).</w:t>
            </w:r>
          </w:p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307EC9" w14:paraId="7769F09D" w14:textId="77777777">
              <w:trPr>
                <w:trHeight w:hRule="exact" w:val="5760"/>
              </w:trPr>
              <w:tc>
                <w:tcPr>
                  <w:tcW w:w="5000" w:type="pct"/>
                </w:tcPr>
                <w:p w14:paraId="6DB0D301" w14:textId="77777777" w:rsidR="00307EC9" w:rsidRDefault="00DC3238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F988EE5" wp14:editId="1AAED244">
                        <wp:extent cx="2438400" cy="2171700"/>
                        <wp:effectExtent l="0" t="0" r="0" b="0"/>
                        <wp:docPr id="1" name="Picture 1" descr="No doubt your &lt;strong&gt;baby&lt;/strong&gt; doesn’t like the hard pacifier , but if you want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9BB48A" w14:textId="77777777" w:rsidR="00142FAA" w:rsidRDefault="00142FAA"/>
              </w:tc>
            </w:tr>
            <w:tr w:rsidR="00307EC9" w14:paraId="6C0A4D99" w14:textId="77777777" w:rsidTr="00960A60">
              <w:trPr>
                <w:trHeight w:hRule="exact" w:val="360"/>
              </w:trPr>
              <w:tc>
                <w:tcPr>
                  <w:tcW w:w="5000" w:type="pct"/>
                </w:tcPr>
                <w:p w14:paraId="3640B91D" w14:textId="77777777" w:rsidR="00307EC9" w:rsidRDefault="00307EC9"/>
              </w:tc>
            </w:tr>
            <w:tr w:rsidR="00307EC9" w14:paraId="2A534D03" w14:textId="77777777" w:rsidTr="00960A60">
              <w:trPr>
                <w:trHeight w:hRule="exact" w:val="3240"/>
              </w:trPr>
              <w:sdt>
                <w:sdtPr>
                  <w:rPr>
                    <w:sz w:val="72"/>
                    <w:szCs w:val="72"/>
                  </w:rPr>
                  <w:alias w:val="Enter Company Name:"/>
                  <w:tag w:val="Enter Company Name:"/>
                  <w:id w:val="-2083982577"/>
                  <w:placeholder>
                    <w:docPart w:val="E34CAC163DA54863A7851D216C69C7B9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027E6F" w:themeFill="accent1" w:themeFillShade="BF"/>
                    </w:tcPr>
                    <w:p w14:paraId="624FCC08" w14:textId="77777777" w:rsidR="00307EC9" w:rsidRDefault="00142FAA" w:rsidP="00CD1DEA">
                      <w:pPr>
                        <w:pStyle w:val="Title"/>
                      </w:pPr>
                      <w:r w:rsidRPr="00142FAA">
                        <w:rPr>
                          <w:sz w:val="72"/>
                          <w:szCs w:val="72"/>
                        </w:rPr>
                        <w:t>DUMMIES</w:t>
                      </w:r>
                    </w:p>
                  </w:tc>
                </w:sdtContent>
              </w:sdt>
            </w:tr>
            <w:tr w:rsidR="00307EC9" w14:paraId="14D5C0EC" w14:textId="77777777" w:rsidTr="00960A60">
              <w:trPr>
                <w:trHeight w:hRule="exact" w:val="1440"/>
              </w:trPr>
              <w:tc>
                <w:tcPr>
                  <w:tcW w:w="5000" w:type="pct"/>
                  <w:shd w:val="clear" w:color="auto" w:fill="027E6F" w:themeFill="accent1" w:themeFillShade="BF"/>
                  <w:vAlign w:val="bottom"/>
                </w:tcPr>
                <w:p w14:paraId="58BE3A77" w14:textId="77777777" w:rsidR="00307EC9" w:rsidRPr="00142FAA" w:rsidRDefault="00142FAA">
                  <w:pPr>
                    <w:pStyle w:val="Subtitle"/>
                    <w:rPr>
                      <w:sz w:val="36"/>
                      <w:szCs w:val="36"/>
                    </w:rPr>
                  </w:pPr>
                  <w:r w:rsidRPr="00142FAA">
                    <w:rPr>
                      <w:sz w:val="36"/>
                      <w:szCs w:val="36"/>
                    </w:rPr>
                    <w:t>Useful Information for Parents</w:t>
                  </w:r>
                </w:p>
              </w:tc>
            </w:tr>
          </w:tbl>
          <w:p w14:paraId="6756E178" w14:textId="77777777" w:rsidR="00307EC9" w:rsidRDefault="00307EC9"/>
        </w:tc>
      </w:tr>
      <w:tr w:rsidR="00142FAA" w14:paraId="5AEE3809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71837DA7" w14:textId="77777777" w:rsidR="00142FAA" w:rsidRPr="00FA5EAE" w:rsidRDefault="00142FAA">
            <w:pPr>
              <w:rPr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5C7864DB" w14:textId="39916B18" w:rsidR="00D62FCA" w:rsidRPr="00A376BC" w:rsidRDefault="00184231" w:rsidP="00D62FCA">
            <w:pPr>
              <w:pStyle w:val="Heading1"/>
              <w:rPr>
                <w:color w:val="FFFFFF" w:themeColor="background1"/>
                <w:sz w:val="24"/>
                <w:szCs w:val="24"/>
              </w:rPr>
            </w:pPr>
            <w:r w:rsidRPr="00A376BC">
              <w:rPr>
                <w:color w:val="FFFFFF" w:themeColor="background1"/>
                <w:sz w:val="24"/>
                <w:szCs w:val="24"/>
                <w:highlight w:val="darkCyan"/>
              </w:rPr>
              <w:t xml:space="preserve">Speech &amp; Language Development in your </w:t>
            </w:r>
            <w:r w:rsidR="00A376BC" w:rsidRPr="00A376BC">
              <w:rPr>
                <w:color w:val="FFFFFF" w:themeColor="background1"/>
                <w:sz w:val="24"/>
                <w:szCs w:val="24"/>
                <w:highlight w:val="darkCyan"/>
              </w:rPr>
              <w:t>baby’s first</w:t>
            </w:r>
            <w:r w:rsidRPr="00A376BC">
              <w:rPr>
                <w:color w:val="FFFFFF" w:themeColor="background1"/>
                <w:sz w:val="24"/>
                <w:szCs w:val="24"/>
                <w:highlight w:val="darkCyan"/>
              </w:rPr>
              <w:t xml:space="preserve"> year…</w:t>
            </w:r>
          </w:p>
        </w:tc>
        <w:tc>
          <w:tcPr>
            <w:tcW w:w="4565" w:type="dxa"/>
            <w:tcMar>
              <w:left w:w="720" w:type="dxa"/>
            </w:tcMar>
          </w:tcPr>
          <w:p w14:paraId="11C202B3" w14:textId="77777777" w:rsidR="00142FAA" w:rsidRDefault="00142FAA">
            <w:pPr>
              <w:rPr>
                <w:noProof/>
                <w:lang w:eastAsia="en-US"/>
              </w:rPr>
            </w:pPr>
          </w:p>
        </w:tc>
      </w:tr>
      <w:tr w:rsidR="00307EC9" w14:paraId="2423D2AA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139FD183" w14:textId="1ADDF6BB" w:rsidR="00474546" w:rsidRPr="00B94CAD" w:rsidRDefault="005C7C2B">
            <w:pPr>
              <w:rPr>
                <w:color w:val="595959" w:themeColor="text1" w:themeTint="A6"/>
              </w:rPr>
            </w:pP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>You may be trying to decide whether to give your baby a dummy, wondering when it’s appropriate for your baby to use their dummy, or thinking about the best time to wean a baby off their dummy</w:t>
            </w:r>
            <w:r w:rsidR="00AA185A" w:rsidRPr="00B94CAD">
              <w:rPr>
                <w:rFonts w:asciiTheme="majorHAnsi" w:hAnsiTheme="majorHAnsi" w:cstheme="majorHAnsi"/>
                <w:color w:val="595959" w:themeColor="text1" w:themeTint="A6"/>
              </w:rPr>
              <w:t>. All of these decisions</w:t>
            </w: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are your choice as a parent or carer, but he</w:t>
            </w:r>
            <w:r w:rsidR="00032831" w:rsidRPr="00B94CAD">
              <w:rPr>
                <w:rFonts w:asciiTheme="majorHAnsi" w:hAnsiTheme="majorHAnsi" w:cstheme="majorHAnsi"/>
                <w:color w:val="595959" w:themeColor="text1" w:themeTint="A6"/>
              </w:rPr>
              <w:t>re is some useful information that may</w:t>
            </w:r>
            <w:r w:rsidR="00AB4546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help you</w:t>
            </w: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. </w:t>
            </w:r>
          </w:p>
          <w:p w14:paraId="26D6E001" w14:textId="5584FE7B" w:rsidR="00501EC4" w:rsidRPr="0028585E" w:rsidRDefault="00991841" w:rsidP="00501EC4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28585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highlight w:val="darkCyan"/>
              </w:rPr>
              <w:t>The advantages of using a dummy…</w:t>
            </w:r>
          </w:p>
          <w:p w14:paraId="759E492F" w14:textId="77777777" w:rsidR="001912FC" w:rsidRPr="00B94CAD" w:rsidRDefault="001912FC" w:rsidP="007C3A3E">
            <w:pPr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>As one of your babies most basic needs, sucking is a natural comfort. Dummies can be a useful aid to soothing your child in preparation for sleep and when they are upset.</w:t>
            </w:r>
          </w:p>
          <w:p w14:paraId="23761A83" w14:textId="342EB9DF" w:rsidR="007C3A3E" w:rsidRPr="00B94CAD" w:rsidRDefault="007C3A3E" w:rsidP="007C3A3E">
            <w:pPr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>Babies are born with a sucking reflex wh</w:t>
            </w:r>
            <w:r w:rsidR="001912FC" w:rsidRPr="00B94CAD">
              <w:rPr>
                <w:rFonts w:asciiTheme="majorHAnsi" w:hAnsiTheme="majorHAnsi" w:cstheme="majorHAnsi"/>
                <w:color w:val="595959" w:themeColor="text1" w:themeTint="A6"/>
              </w:rPr>
              <w:t>ich helps them know how to feed but u</w:t>
            </w: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sing a </w:t>
            </w:r>
            <w:r w:rsidR="005D5A9E" w:rsidRPr="00B94CAD">
              <w:rPr>
                <w:rFonts w:asciiTheme="majorHAnsi" w:hAnsiTheme="majorHAnsi" w:cstheme="majorHAnsi"/>
                <w:color w:val="595959" w:themeColor="text1" w:themeTint="A6"/>
              </w:rPr>
              <w:t>dummy may</w:t>
            </w:r>
            <w:r w:rsidR="001912FC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help some babies</w:t>
            </w: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develop </w:t>
            </w:r>
            <w:r w:rsidR="00A53E15" w:rsidRPr="00B94CAD">
              <w:rPr>
                <w:rFonts w:asciiTheme="majorHAnsi" w:hAnsiTheme="majorHAnsi" w:cstheme="majorHAnsi"/>
                <w:color w:val="595959" w:themeColor="text1" w:themeTint="A6"/>
              </w:rPr>
              <w:t>a strong sucking pattern, especially babies born prematurely.</w:t>
            </w:r>
            <w:r w:rsidR="00895B46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</w:p>
          <w:p w14:paraId="3C6EE598" w14:textId="5128903E" w:rsidR="00E95E2B" w:rsidRPr="00B94CAD" w:rsidRDefault="001912FC" w:rsidP="007C3A3E">
            <w:pPr>
              <w:rPr>
                <w:rFonts w:asciiTheme="majorHAnsi" w:hAnsiTheme="majorHAnsi" w:cstheme="majorHAnsi"/>
                <w:b/>
                <w:color w:val="595959" w:themeColor="text1" w:themeTint="A6"/>
              </w:rPr>
            </w:pP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>“</w:t>
            </w:r>
            <w:r w:rsidR="00474546" w:rsidRPr="00B94CAD">
              <w:rPr>
                <w:rFonts w:asciiTheme="majorHAnsi" w:hAnsiTheme="majorHAnsi" w:cstheme="majorHAnsi"/>
                <w:color w:val="595959" w:themeColor="text1" w:themeTint="A6"/>
              </w:rPr>
              <w:t>Using a dummy when putting your baby down to sleep might reduce the chance of Sudden Infant Death Syndrome</w:t>
            </w: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>”</w:t>
            </w:r>
            <w:r w:rsidR="00474546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.   </w:t>
            </w: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      </w:t>
            </w:r>
            <w:r w:rsidR="00474546" w:rsidRPr="00B94CAD">
              <w:rPr>
                <w:rFonts w:asciiTheme="majorHAnsi" w:hAnsiTheme="majorHAnsi" w:cstheme="majorHAnsi"/>
                <w:color w:val="595959" w:themeColor="text1" w:themeTint="A6"/>
              </w:rPr>
              <w:t>(The Lullaby Trust</w:t>
            </w:r>
            <w:r w:rsidR="00F72133">
              <w:rPr>
                <w:rFonts w:asciiTheme="majorHAnsi" w:hAnsiTheme="majorHAnsi" w:cstheme="majorHAnsi"/>
                <w:color w:val="595959" w:themeColor="text1" w:themeTint="A6"/>
              </w:rPr>
              <w:t>, 2016</w:t>
            </w:r>
            <w:r w:rsidR="00474546" w:rsidRPr="00B94CAD">
              <w:rPr>
                <w:rFonts w:asciiTheme="majorHAnsi" w:hAnsiTheme="majorHAnsi" w:cstheme="majorHAnsi"/>
                <w:color w:val="595959" w:themeColor="text1" w:themeTint="A6"/>
              </w:rPr>
              <w:t>)</w:t>
            </w:r>
          </w:p>
          <w:p w14:paraId="7EF50C31" w14:textId="43D209B5" w:rsidR="00307EC9" w:rsidRPr="007014C5" w:rsidRDefault="00E95E2B" w:rsidP="00501159">
            <w:r w:rsidRPr="00B94CAD">
              <w:rPr>
                <w:rFonts w:asciiTheme="majorHAnsi" w:hAnsiTheme="majorHAnsi" w:cstheme="majorHAnsi"/>
                <w:b/>
                <w:color w:val="595959" w:themeColor="text1" w:themeTint="A6"/>
              </w:rPr>
              <w:t>REMEMBER: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r w:rsidRPr="00B94CAD">
              <w:rPr>
                <w:rFonts w:asciiTheme="majorHAnsi" w:hAnsiTheme="majorHAnsi" w:cstheme="majorHAnsi"/>
                <w:b/>
                <w:color w:val="027E6F" w:themeColor="accent1" w:themeShade="BF"/>
              </w:rPr>
              <w:t xml:space="preserve">Always seek advice from your midwife or </w:t>
            </w:r>
            <w:r w:rsidR="001912FC" w:rsidRPr="00B94CAD">
              <w:rPr>
                <w:rFonts w:asciiTheme="majorHAnsi" w:hAnsiTheme="majorHAnsi" w:cstheme="majorHAnsi"/>
                <w:b/>
                <w:color w:val="027E6F" w:themeColor="accent1" w:themeShade="BF"/>
              </w:rPr>
              <w:t xml:space="preserve">Health Visitor on when </w:t>
            </w:r>
            <w:r w:rsidRPr="00B94CAD">
              <w:rPr>
                <w:rFonts w:asciiTheme="majorHAnsi" w:hAnsiTheme="majorHAnsi" w:cstheme="majorHAnsi"/>
                <w:b/>
                <w:color w:val="027E6F" w:themeColor="accent1" w:themeShade="BF"/>
              </w:rPr>
              <w:t>to introd</w:t>
            </w:r>
            <w:r w:rsidR="001912FC" w:rsidRPr="00B94CAD">
              <w:rPr>
                <w:rFonts w:asciiTheme="majorHAnsi" w:hAnsiTheme="majorHAnsi" w:cstheme="majorHAnsi"/>
                <w:b/>
                <w:color w:val="027E6F" w:themeColor="accent1" w:themeShade="BF"/>
              </w:rPr>
              <w:t>uce a dummy</w:t>
            </w:r>
            <w:r w:rsidR="00630D7B" w:rsidRPr="00B94CAD">
              <w:rPr>
                <w:rFonts w:asciiTheme="majorHAnsi" w:hAnsiTheme="majorHAnsi" w:cstheme="majorHAnsi"/>
                <w:b/>
                <w:color w:val="027E6F" w:themeColor="accent1" w:themeShade="BF"/>
              </w:rPr>
              <w:t xml:space="preserve">, as this may </w:t>
            </w:r>
            <w:r w:rsidR="001912FC" w:rsidRPr="00B94CAD">
              <w:rPr>
                <w:rFonts w:asciiTheme="majorHAnsi" w:hAnsiTheme="majorHAnsi" w:cstheme="majorHAnsi"/>
                <w:b/>
                <w:color w:val="027E6F" w:themeColor="accent1" w:themeShade="BF"/>
              </w:rPr>
              <w:t>interfere with establishing breast feeding.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001A1AD7" w14:textId="4C17DB46" w:rsidR="00307EC9" w:rsidRPr="00B94CAD" w:rsidRDefault="00D62FCA">
            <w:pPr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                                                                   </w:t>
            </w:r>
            <w:r w:rsidR="00501EC4" w:rsidRPr="00B94CAD">
              <w:rPr>
                <w:rFonts w:asciiTheme="majorHAnsi" w:hAnsiTheme="majorHAnsi" w:cstheme="majorHAnsi"/>
                <w:color w:val="595959" w:themeColor="text1" w:themeTint="A6"/>
              </w:rPr>
              <w:t>From birth, bab</w:t>
            </w:r>
            <w:r w:rsidR="005E7D4D" w:rsidRPr="00B94CAD">
              <w:rPr>
                <w:rFonts w:asciiTheme="majorHAnsi" w:hAnsiTheme="majorHAnsi" w:cstheme="majorHAnsi"/>
                <w:color w:val="595959" w:themeColor="text1" w:themeTint="A6"/>
              </w:rPr>
              <w:t>ies express themselves by</w:t>
            </w:r>
            <w:r w:rsidR="00622226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crying, “this is how your baby learns to control the air</w:t>
            </w:r>
            <w:r w:rsidR="00590CAC">
              <w:rPr>
                <w:rFonts w:asciiTheme="majorHAnsi" w:hAnsiTheme="majorHAnsi" w:cstheme="majorHAnsi"/>
                <w:color w:val="595959" w:themeColor="text1" w:themeTint="A6"/>
              </w:rPr>
              <w:t xml:space="preserve"> that comes from their lungs &amp;</w:t>
            </w:r>
            <w:r w:rsidR="00622226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use their vocal cords. It lays the foundation for speaking” GOSH, 2016</w:t>
            </w:r>
            <w:r w:rsidR="00184231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. As your baby </w:t>
            </w:r>
            <w:r w:rsidR="00622226" w:rsidRPr="00B94CAD">
              <w:rPr>
                <w:rFonts w:asciiTheme="majorHAnsi" w:hAnsiTheme="majorHAnsi" w:cstheme="majorHAnsi"/>
                <w:color w:val="595959" w:themeColor="text1" w:themeTint="A6"/>
              </w:rPr>
              <w:t>develops they will start to coo (mak</w:t>
            </w:r>
            <w:r w:rsidR="005E7D4D" w:rsidRPr="00B94CAD">
              <w:rPr>
                <w:rFonts w:asciiTheme="majorHAnsi" w:hAnsiTheme="majorHAnsi" w:cstheme="majorHAnsi"/>
                <w:color w:val="595959" w:themeColor="text1" w:themeTint="A6"/>
              </w:rPr>
              <w:t>e</w:t>
            </w: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oh</w:t>
            </w:r>
            <w:r w:rsidR="00590CAC">
              <w:rPr>
                <w:rFonts w:asciiTheme="majorHAnsi" w:hAnsiTheme="majorHAnsi" w:cstheme="majorHAnsi"/>
                <w:color w:val="595959" w:themeColor="text1" w:themeTint="A6"/>
              </w:rPr>
              <w:t xml:space="preserve"> &amp; </w:t>
            </w:r>
            <w:r w:rsidR="00872D58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ah sounds), </w:t>
            </w:r>
            <w:r w:rsidR="00622226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copy your facial expressions, </w:t>
            </w:r>
            <w:r w:rsidR="00590CAC">
              <w:rPr>
                <w:rFonts w:asciiTheme="majorHAnsi" w:hAnsiTheme="majorHAnsi" w:cstheme="majorHAnsi"/>
                <w:color w:val="595959" w:themeColor="text1" w:themeTint="A6"/>
              </w:rPr>
              <w:t>&amp;</w:t>
            </w:r>
            <w:r w:rsidR="00872D58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may</w:t>
            </w:r>
            <w:r w:rsidR="00622226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stick their tongue out.  “The cooing stage is important as this is the time when your baby starts to develop control of the muscles needed for talking</w:t>
            </w:r>
            <w:r w:rsidR="00872D58" w:rsidRPr="00B94CAD">
              <w:rPr>
                <w:rFonts w:asciiTheme="majorHAnsi" w:hAnsiTheme="majorHAnsi" w:cstheme="majorHAnsi"/>
                <w:color w:val="595959" w:themeColor="text1" w:themeTint="A6"/>
              </w:rPr>
              <w:t>” GOSH, 2016</w:t>
            </w:r>
          </w:p>
          <w:p w14:paraId="245D86A6" w14:textId="20BFE968" w:rsidR="00852A95" w:rsidRPr="00B94CAD" w:rsidRDefault="001C26B4" w:rsidP="001C26B4">
            <w:pPr>
              <w:pStyle w:val="Quote"/>
              <w:rPr>
                <w:sz w:val="18"/>
                <w:szCs w:val="18"/>
              </w:rPr>
            </w:pPr>
            <w:r w:rsidRPr="00B94CAD">
              <w:rPr>
                <w:sz w:val="18"/>
                <w:szCs w:val="18"/>
              </w:rPr>
              <w:t xml:space="preserve">“A child using a dummy, regularly, beyond the age of 12 months could be more likely to struggle to develop speech sounds made the front of the mouth including p, b, t , d, s and may then need speech therapy” </w:t>
            </w:r>
            <w:r w:rsidR="00B94CAD">
              <w:rPr>
                <w:sz w:val="18"/>
                <w:szCs w:val="18"/>
              </w:rPr>
              <w:t xml:space="preserve">R. </w:t>
            </w:r>
            <w:r w:rsidRPr="00B94CAD">
              <w:rPr>
                <w:sz w:val="18"/>
                <w:szCs w:val="18"/>
              </w:rPr>
              <w:t>Harrison,</w:t>
            </w:r>
            <w:r w:rsidR="00852A95" w:rsidRPr="00B94CAD">
              <w:rPr>
                <w:sz w:val="18"/>
                <w:szCs w:val="18"/>
              </w:rPr>
              <w:t xml:space="preserve"> </w:t>
            </w:r>
            <w:r w:rsidR="00B94CAD">
              <w:rPr>
                <w:sz w:val="18"/>
                <w:szCs w:val="18"/>
              </w:rPr>
              <w:t xml:space="preserve">Speech &amp; </w:t>
            </w:r>
            <w:r w:rsidR="00A376BC">
              <w:rPr>
                <w:sz w:val="18"/>
                <w:szCs w:val="18"/>
              </w:rPr>
              <w:t>Language</w:t>
            </w:r>
            <w:r w:rsidR="00A376BC" w:rsidRPr="00B94CAD">
              <w:rPr>
                <w:sz w:val="18"/>
                <w:szCs w:val="18"/>
              </w:rPr>
              <w:t xml:space="preserve"> Therapist</w:t>
            </w:r>
          </w:p>
          <w:p w14:paraId="5FDA9E31" w14:textId="0D1A2AFE" w:rsidR="00307EC9" w:rsidRPr="00B94CAD" w:rsidRDefault="00622226" w:rsidP="00F93E12">
            <w:pPr>
              <w:rPr>
                <w:rFonts w:asciiTheme="majorHAnsi" w:hAnsiTheme="majorHAnsi" w:cstheme="majorHAnsi"/>
              </w:rPr>
            </w:pP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Your baby </w:t>
            </w:r>
            <w:r w:rsidR="00872D58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will </w:t>
            </w:r>
            <w:r w:rsidR="000D27E9" w:rsidRPr="00B94CAD">
              <w:rPr>
                <w:rFonts w:asciiTheme="majorHAnsi" w:hAnsiTheme="majorHAnsi" w:cstheme="majorHAnsi"/>
                <w:color w:val="595959" w:themeColor="text1" w:themeTint="A6"/>
              </w:rPr>
              <w:t>start to</w:t>
            </w:r>
            <w:r w:rsidR="00872D58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r w:rsidR="000D27E9" w:rsidRPr="00B94CAD">
              <w:rPr>
                <w:rFonts w:asciiTheme="majorHAnsi" w:hAnsiTheme="majorHAnsi" w:cstheme="majorHAnsi"/>
                <w:color w:val="595959" w:themeColor="text1" w:themeTint="A6"/>
              </w:rPr>
              <w:t>experiment</w:t>
            </w:r>
            <w:r w:rsidR="00872D58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with ‘</w:t>
            </w: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>bubbly</w:t>
            </w:r>
            <w:r w:rsidR="00872D58" w:rsidRPr="00B94CAD">
              <w:rPr>
                <w:rFonts w:asciiTheme="majorHAnsi" w:hAnsiTheme="majorHAnsi" w:cstheme="majorHAnsi"/>
                <w:color w:val="595959" w:themeColor="text1" w:themeTint="A6"/>
              </w:rPr>
              <w:t>’</w:t>
            </w:r>
            <w:r w:rsidR="00590CAC">
              <w:rPr>
                <w:rFonts w:asciiTheme="majorHAnsi" w:hAnsiTheme="majorHAnsi" w:cstheme="majorHAnsi"/>
                <w:color w:val="595959" w:themeColor="text1" w:themeTint="A6"/>
              </w:rPr>
              <w:t xml:space="preserve"> &amp; </w:t>
            </w:r>
            <w:r w:rsidRPr="00B94CAD">
              <w:rPr>
                <w:rFonts w:asciiTheme="majorHAnsi" w:hAnsiTheme="majorHAnsi" w:cstheme="majorHAnsi"/>
                <w:color w:val="595959" w:themeColor="text1" w:themeTint="A6"/>
              </w:rPr>
              <w:t>‘raspbe</w:t>
            </w:r>
            <w:r w:rsidR="000D27E9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rry’ </w:t>
            </w:r>
            <w:r w:rsidR="00872D58" w:rsidRPr="00B94CAD">
              <w:rPr>
                <w:rFonts w:asciiTheme="majorHAnsi" w:hAnsiTheme="majorHAnsi" w:cstheme="majorHAnsi"/>
                <w:color w:val="595959" w:themeColor="text1" w:themeTint="A6"/>
              </w:rPr>
              <w:t>sounds</w:t>
            </w:r>
            <w:r w:rsidR="000D27E9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with their lips, </w:t>
            </w:r>
            <w:r w:rsidR="00590CAC">
              <w:rPr>
                <w:rFonts w:asciiTheme="majorHAnsi" w:hAnsiTheme="majorHAnsi" w:cstheme="majorHAnsi"/>
                <w:color w:val="595959" w:themeColor="text1" w:themeTint="A6"/>
              </w:rPr>
              <w:t>&amp;</w:t>
            </w:r>
            <w:r w:rsidR="000D27E9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r w:rsidR="00590CAC">
              <w:rPr>
                <w:rFonts w:asciiTheme="majorHAnsi" w:hAnsiTheme="majorHAnsi" w:cstheme="majorHAnsi"/>
                <w:color w:val="595959" w:themeColor="text1" w:themeTint="A6"/>
              </w:rPr>
              <w:t>practice intonation (up &amp;</w:t>
            </w:r>
            <w:r w:rsidR="000D27E9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down tuneful sounds). They will then start to ‘babble’, putting longer strings of sounds</w:t>
            </w:r>
            <w:r w:rsidR="00590CAC">
              <w:rPr>
                <w:rFonts w:asciiTheme="majorHAnsi" w:hAnsiTheme="majorHAnsi" w:cstheme="majorHAnsi"/>
                <w:color w:val="595959" w:themeColor="text1" w:themeTint="A6"/>
              </w:rPr>
              <w:t xml:space="preserve"> together, sounding </w:t>
            </w:r>
            <w:r w:rsidR="000D27E9" w:rsidRPr="00B94CAD">
              <w:rPr>
                <w:rFonts w:asciiTheme="majorHAnsi" w:hAnsiTheme="majorHAnsi" w:cstheme="majorHAnsi"/>
                <w:color w:val="595959" w:themeColor="text1" w:themeTint="A6"/>
              </w:rPr>
              <w:t>more like</w:t>
            </w:r>
            <w:r w:rsidR="00590CAC">
              <w:rPr>
                <w:rFonts w:asciiTheme="majorHAnsi" w:hAnsiTheme="majorHAnsi" w:cstheme="majorHAnsi"/>
                <w:color w:val="595959" w:themeColor="text1" w:themeTint="A6"/>
              </w:rPr>
              <w:t xml:space="preserve"> real speech. They will ‘talk’ to you, other children, toys, animals</w:t>
            </w:r>
            <w:r w:rsidR="009A240C">
              <w:rPr>
                <w:rFonts w:asciiTheme="majorHAnsi" w:hAnsiTheme="majorHAnsi" w:cstheme="majorHAnsi"/>
                <w:color w:val="595959" w:themeColor="text1" w:themeTint="A6"/>
              </w:rPr>
              <w:t>,</w:t>
            </w:r>
            <w:r w:rsidR="00590CAC">
              <w:rPr>
                <w:rFonts w:asciiTheme="majorHAnsi" w:hAnsiTheme="majorHAnsi" w:cstheme="majorHAnsi"/>
                <w:color w:val="595959" w:themeColor="text1" w:themeTint="A6"/>
              </w:rPr>
              <w:t xml:space="preserve"> &amp; themselves to practice speech. </w:t>
            </w:r>
            <w:r w:rsidR="000D27E9" w:rsidRPr="00B94CAD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</w:p>
        </w:tc>
        <w:tc>
          <w:tcPr>
            <w:tcW w:w="4565" w:type="dxa"/>
            <w:tcMar>
              <w:left w:w="720" w:type="dxa"/>
            </w:tcMar>
          </w:tcPr>
          <w:p w14:paraId="3303503E" w14:textId="77777777" w:rsidR="00307EC9" w:rsidRDefault="00307EC9">
            <w:r>
              <w:rPr>
                <w:noProof/>
                <w:lang w:val="en-GB" w:eastAsia="en-GB"/>
              </w:rPr>
              <w:drawing>
                <wp:inline distT="0" distB="0" distL="0" distR="0" wp14:anchorId="26BA54BC" wp14:editId="6230CED6">
                  <wp:extent cx="2441448" cy="1627234"/>
                  <wp:effectExtent l="0" t="0" r="0" b="0"/>
                  <wp:docPr id="5" name="Picture 5" descr="Mothers don’t speak clearly to their &lt;strong&gt;babies&lt;/strong&gt; | Lunatic Laborato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2FBABF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48" cy="162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A2E5F" w14:textId="18BE218D" w:rsidR="00307EC9" w:rsidRPr="000D27E9" w:rsidRDefault="00895B46">
            <w:pPr>
              <w:pStyle w:val="Caption"/>
              <w:rPr>
                <w:color w:val="03A996" w:themeColor="accent1"/>
                <w:sz w:val="20"/>
                <w:szCs w:val="20"/>
              </w:rPr>
            </w:pPr>
            <w:r w:rsidRPr="00B94CAD">
              <w:rPr>
                <w:color w:val="027E6F" w:themeColor="accent1" w:themeShade="BF"/>
                <w:sz w:val="18"/>
                <w:szCs w:val="18"/>
              </w:rPr>
              <w:t xml:space="preserve">Talking together with eye contact, smiles and facial expressions, not only helps your baby learn to speak but helps them understand how to communicate without words. </w:t>
            </w:r>
            <w:r w:rsidR="00F2184B" w:rsidRPr="00B94CAD">
              <w:rPr>
                <w:color w:val="027E6F" w:themeColor="accent1" w:themeShade="BF"/>
                <w:sz w:val="18"/>
                <w:szCs w:val="18"/>
              </w:rPr>
              <w:t>This is the beginning of ‘empathy’</w:t>
            </w:r>
            <w:r w:rsidR="00F2184B" w:rsidRPr="000D27E9">
              <w:rPr>
                <w:color w:val="03A996" w:themeColor="accent1"/>
                <w:sz w:val="20"/>
                <w:szCs w:val="20"/>
              </w:rPr>
              <w:t>.</w:t>
            </w:r>
          </w:p>
          <w:p w14:paraId="18E0803A" w14:textId="758031FB" w:rsidR="00F93E12" w:rsidRPr="00C271F5" w:rsidRDefault="00581FEA" w:rsidP="0067187B">
            <w:pPr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Speech &amp;</w:t>
            </w:r>
            <w:r w:rsidR="00F93E12" w:rsidRPr="00C271F5">
              <w:rPr>
                <w:rFonts w:asciiTheme="majorHAnsi" w:hAnsiTheme="majorHAnsi" w:cstheme="majorHAnsi"/>
                <w:color w:val="595959" w:themeColor="text1" w:themeTint="A6"/>
              </w:rPr>
              <w:t xml:space="preserve"> language, like any other skill, requires lots of practice. Overuse of a dummy may reduce this practice.</w:t>
            </w:r>
            <w:r w:rsidR="0067187B" w:rsidRPr="00C271F5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</w:p>
          <w:p w14:paraId="1D7BA160" w14:textId="20D81A7F" w:rsidR="00F427E8" w:rsidRPr="00C271F5" w:rsidRDefault="0067187B" w:rsidP="0067187B">
            <w:pPr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C271F5">
              <w:rPr>
                <w:rFonts w:asciiTheme="majorHAnsi" w:hAnsiTheme="majorHAnsi" w:cstheme="majorHAnsi"/>
                <w:color w:val="595959" w:themeColor="text1" w:themeTint="A6"/>
              </w:rPr>
              <w:t>For advice on supporting your baby’s speec</w:t>
            </w:r>
            <w:r w:rsidR="00581FEA">
              <w:rPr>
                <w:rFonts w:asciiTheme="majorHAnsi" w:hAnsiTheme="majorHAnsi" w:cstheme="majorHAnsi"/>
                <w:color w:val="595959" w:themeColor="text1" w:themeTint="A6"/>
              </w:rPr>
              <w:t>h &amp;</w:t>
            </w:r>
            <w:r w:rsidRPr="00C271F5">
              <w:rPr>
                <w:rFonts w:asciiTheme="majorHAnsi" w:hAnsiTheme="majorHAnsi" w:cstheme="majorHAnsi"/>
                <w:color w:val="595959" w:themeColor="text1" w:themeTint="A6"/>
              </w:rPr>
              <w:t xml:space="preserve"> language development you could read the article ‘Speech and language development from birth 12 months’ at www.gosh.nhs.uk.</w:t>
            </w:r>
          </w:p>
          <w:p w14:paraId="40CC44CD" w14:textId="50D3DF15" w:rsidR="00307EC9" w:rsidRPr="00C271F5" w:rsidRDefault="0067187B" w:rsidP="0067187B">
            <w:pPr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C271F5">
              <w:rPr>
                <w:rFonts w:asciiTheme="majorHAnsi" w:hAnsiTheme="majorHAnsi" w:cstheme="majorHAnsi"/>
                <w:color w:val="595959" w:themeColor="text1" w:themeTint="A6"/>
              </w:rPr>
              <w:t xml:space="preserve">For advice on </w:t>
            </w:r>
            <w:r w:rsidR="00F427E8" w:rsidRPr="00C271F5">
              <w:rPr>
                <w:rFonts w:asciiTheme="majorHAnsi" w:hAnsiTheme="majorHAnsi" w:cstheme="majorHAnsi"/>
                <w:color w:val="595959" w:themeColor="text1" w:themeTint="A6"/>
              </w:rPr>
              <w:t xml:space="preserve">using a dummy, how to wean a child off a dummy, or how to care for a dummy, these popular websites for parents </w:t>
            </w:r>
            <w:r w:rsidR="001C7988">
              <w:rPr>
                <w:rFonts w:asciiTheme="majorHAnsi" w:hAnsiTheme="majorHAnsi" w:cstheme="majorHAnsi"/>
                <w:color w:val="595959" w:themeColor="text1" w:themeTint="A6"/>
              </w:rPr>
              <w:t>might be help</w:t>
            </w:r>
            <w:r w:rsidR="00F427E8" w:rsidRPr="00C271F5">
              <w:rPr>
                <w:rFonts w:asciiTheme="majorHAnsi" w:hAnsiTheme="majorHAnsi" w:cstheme="majorHAnsi"/>
                <w:color w:val="595959" w:themeColor="text1" w:themeTint="A6"/>
              </w:rPr>
              <w:t>ful:</w:t>
            </w:r>
          </w:p>
          <w:p w14:paraId="6EBE10A4" w14:textId="75BF7470" w:rsidR="00F93E12" w:rsidRPr="00A376BC" w:rsidRDefault="004453BE" w:rsidP="00F93E12">
            <w:pPr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</w:pPr>
            <w:hyperlink r:id="rId16" w:history="1">
              <w:r w:rsidR="00F93E12" w:rsidRPr="00A376BC">
                <w:rPr>
                  <w:rStyle w:val="Hyperlink"/>
                  <w:rFonts w:asciiTheme="majorHAnsi" w:hAnsiTheme="majorHAnsi" w:cstheme="majorHAnsi"/>
                  <w:color w:val="595959" w:themeColor="text1" w:themeTint="A6"/>
                  <w:sz w:val="18"/>
                  <w:szCs w:val="18"/>
                  <w:u w:val="none"/>
                </w:rPr>
                <w:t>www.emmasdiary.co.uk/baby/baby-health/dummies</w:t>
              </w:r>
            </w:hyperlink>
          </w:p>
          <w:p w14:paraId="0EB72C1B" w14:textId="0C9163EF" w:rsidR="00F427E8" w:rsidRPr="0063311A" w:rsidRDefault="00F427E8" w:rsidP="00F93E12">
            <w:r w:rsidRPr="00C271F5"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  <w:t>www.babycentre.co.uk/dummies-and-your-toddler</w:t>
            </w:r>
          </w:p>
        </w:tc>
      </w:tr>
    </w:tbl>
    <w:p w14:paraId="0D5588D8" w14:textId="77784DF4" w:rsidR="009915C8" w:rsidRDefault="009915C8" w:rsidP="00A769D1">
      <w:pPr>
        <w:pStyle w:val="NoSpacing"/>
      </w:pPr>
    </w:p>
    <w:sectPr w:rsidR="009915C8" w:rsidSect="00FA5EAE">
      <w:pgSz w:w="15840" w:h="12240" w:orient="landscape" w:code="1"/>
      <w:pgMar w:top="720" w:right="720" w:bottom="432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2AD9" w14:textId="77777777" w:rsidR="004453BE" w:rsidRDefault="004453BE" w:rsidP="00BF6AFD">
      <w:pPr>
        <w:spacing w:after="0" w:line="240" w:lineRule="auto"/>
      </w:pPr>
      <w:r>
        <w:separator/>
      </w:r>
    </w:p>
  </w:endnote>
  <w:endnote w:type="continuationSeparator" w:id="0">
    <w:p w14:paraId="39345DEC" w14:textId="77777777" w:rsidR="004453BE" w:rsidRDefault="004453BE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3F7CE" w14:textId="77777777" w:rsidR="004453BE" w:rsidRDefault="004453BE" w:rsidP="00BF6AFD">
      <w:pPr>
        <w:spacing w:after="0" w:line="240" w:lineRule="auto"/>
      </w:pPr>
      <w:r>
        <w:separator/>
      </w:r>
    </w:p>
  </w:footnote>
  <w:footnote w:type="continuationSeparator" w:id="0">
    <w:p w14:paraId="1995826B" w14:textId="77777777" w:rsidR="004453BE" w:rsidRDefault="004453BE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04B2CE"/>
    <w:lvl w:ilvl="0">
      <w:start w:val="1"/>
      <w:numFmt w:val="decimal"/>
      <w:pStyle w:val="ListBullet"/>
      <w:lvlText w:val="%1."/>
      <w:lvlJc w:val="left"/>
      <w:pPr>
        <w:tabs>
          <w:tab w:val="num" w:pos="288"/>
        </w:tabs>
        <w:ind w:left="288" w:hanging="288"/>
      </w:pPr>
      <w:rPr>
        <w:rFonts w:asciiTheme="minorHAnsi" w:eastAsiaTheme="minorHAnsi" w:hAnsiTheme="minorHAnsi" w:cstheme="minorBidi"/>
        <w:color w:val="352F25" w:themeColor="text2"/>
        <w:sz w:val="16"/>
      </w:rPr>
    </w:lvl>
  </w:abstractNum>
  <w:abstractNum w:abstractNumId="1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5F7EBE"/>
    <w:multiLevelType w:val="hybridMultilevel"/>
    <w:tmpl w:val="C9A2C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B0B8D"/>
    <w:multiLevelType w:val="hybridMultilevel"/>
    <w:tmpl w:val="BAC4723A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38"/>
    <w:rsid w:val="00032831"/>
    <w:rsid w:val="0005636E"/>
    <w:rsid w:val="000B7DBF"/>
    <w:rsid w:val="000D27E9"/>
    <w:rsid w:val="000F46BE"/>
    <w:rsid w:val="001372C8"/>
    <w:rsid w:val="00142FAA"/>
    <w:rsid w:val="00162AF3"/>
    <w:rsid w:val="00184231"/>
    <w:rsid w:val="001912FC"/>
    <w:rsid w:val="001947E7"/>
    <w:rsid w:val="001C26B4"/>
    <w:rsid w:val="001C7988"/>
    <w:rsid w:val="001D0847"/>
    <w:rsid w:val="00223FED"/>
    <w:rsid w:val="00227118"/>
    <w:rsid w:val="00244F54"/>
    <w:rsid w:val="00273549"/>
    <w:rsid w:val="002831B3"/>
    <w:rsid w:val="0028585E"/>
    <w:rsid w:val="00307EC9"/>
    <w:rsid w:val="00365EBB"/>
    <w:rsid w:val="003B391D"/>
    <w:rsid w:val="003C7844"/>
    <w:rsid w:val="003E7FD3"/>
    <w:rsid w:val="003F668C"/>
    <w:rsid w:val="00413C8E"/>
    <w:rsid w:val="00422379"/>
    <w:rsid w:val="004453BE"/>
    <w:rsid w:val="00474546"/>
    <w:rsid w:val="0048634A"/>
    <w:rsid w:val="00501159"/>
    <w:rsid w:val="00501EC4"/>
    <w:rsid w:val="005259A3"/>
    <w:rsid w:val="005473B9"/>
    <w:rsid w:val="0056054A"/>
    <w:rsid w:val="00571D35"/>
    <w:rsid w:val="00581FEA"/>
    <w:rsid w:val="00590CAC"/>
    <w:rsid w:val="00596ECB"/>
    <w:rsid w:val="005C7C2B"/>
    <w:rsid w:val="005D5037"/>
    <w:rsid w:val="005D5A9E"/>
    <w:rsid w:val="005E5178"/>
    <w:rsid w:val="005E7D4D"/>
    <w:rsid w:val="00622226"/>
    <w:rsid w:val="00630D7B"/>
    <w:rsid w:val="0063311A"/>
    <w:rsid w:val="0067187B"/>
    <w:rsid w:val="0068396D"/>
    <w:rsid w:val="006A2E06"/>
    <w:rsid w:val="006E1824"/>
    <w:rsid w:val="007014C5"/>
    <w:rsid w:val="00702EAB"/>
    <w:rsid w:val="007647EF"/>
    <w:rsid w:val="007841E9"/>
    <w:rsid w:val="007C3A3E"/>
    <w:rsid w:val="007D7206"/>
    <w:rsid w:val="007E3C3A"/>
    <w:rsid w:val="00852A95"/>
    <w:rsid w:val="00872D58"/>
    <w:rsid w:val="0087311A"/>
    <w:rsid w:val="00895B46"/>
    <w:rsid w:val="0089764D"/>
    <w:rsid w:val="008B000B"/>
    <w:rsid w:val="00960A60"/>
    <w:rsid w:val="009638A0"/>
    <w:rsid w:val="009915C8"/>
    <w:rsid w:val="00991841"/>
    <w:rsid w:val="009A240C"/>
    <w:rsid w:val="009B18ED"/>
    <w:rsid w:val="009F3198"/>
    <w:rsid w:val="00A376BC"/>
    <w:rsid w:val="00A53E15"/>
    <w:rsid w:val="00A54316"/>
    <w:rsid w:val="00A769D1"/>
    <w:rsid w:val="00A85868"/>
    <w:rsid w:val="00A95BFB"/>
    <w:rsid w:val="00AA185A"/>
    <w:rsid w:val="00AB4546"/>
    <w:rsid w:val="00AB72BA"/>
    <w:rsid w:val="00AD7341"/>
    <w:rsid w:val="00AE01DF"/>
    <w:rsid w:val="00AF3AB2"/>
    <w:rsid w:val="00B16D26"/>
    <w:rsid w:val="00B507E1"/>
    <w:rsid w:val="00B65863"/>
    <w:rsid w:val="00B94CAD"/>
    <w:rsid w:val="00BF6AFD"/>
    <w:rsid w:val="00C271F5"/>
    <w:rsid w:val="00C476E1"/>
    <w:rsid w:val="00CD1DEA"/>
    <w:rsid w:val="00D27440"/>
    <w:rsid w:val="00D62FCA"/>
    <w:rsid w:val="00DB5D32"/>
    <w:rsid w:val="00DC3238"/>
    <w:rsid w:val="00DF478E"/>
    <w:rsid w:val="00E3106B"/>
    <w:rsid w:val="00E64EC5"/>
    <w:rsid w:val="00E95E2B"/>
    <w:rsid w:val="00EE0A38"/>
    <w:rsid w:val="00F2184B"/>
    <w:rsid w:val="00F427E8"/>
    <w:rsid w:val="00F629F1"/>
    <w:rsid w:val="00F65FF0"/>
    <w:rsid w:val="00F66B21"/>
    <w:rsid w:val="00F72133"/>
    <w:rsid w:val="00F83409"/>
    <w:rsid w:val="00F93E12"/>
    <w:rsid w:val="00FA07B2"/>
    <w:rsid w:val="00FA5EAE"/>
    <w:rsid w:val="00FD4131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6DA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2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customStyle="1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915C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customStyle="1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2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customStyle="1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915C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customStyle="1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teracytrust.org.uk/talk_to_your_baby/key_topics/1601_dummie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.uk/conditions/pregnancy-and-baby/pages/getting-baby-to-slee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mmasdiary.co.uk/baby/baby-health/dummie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lullabytrust.org.uk/file/Fact-Sheet-Dummies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g&amp;ehk=S3ajf51N27uXroi0NFxNqQ&amp;pid=OfficeInsert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jpg&amp;ehk=FjXcE4DWEIzJ1ANtvPcOVA&amp;pid=OfficeInsert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a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4CAC163DA54863A7851D216C69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AF13F-18DA-4E82-A44C-8907FBD0EC47}"/>
      </w:docPartPr>
      <w:docPartBody>
        <w:p w:rsidR="002A6E2A" w:rsidRDefault="00827EAF">
          <w:pPr>
            <w:pStyle w:val="E34CAC163DA54863A7851D216C69C7B9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AF"/>
    <w:rsid w:val="000315E2"/>
    <w:rsid w:val="002A6E2A"/>
    <w:rsid w:val="00490BBF"/>
    <w:rsid w:val="00827EAF"/>
    <w:rsid w:val="00B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27EAF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CE249CAFCF40788576774C9A5824EF">
    <w:name w:val="C8CE249CAFCF40788576774C9A5824EF"/>
  </w:style>
  <w:style w:type="paragraph" w:customStyle="1" w:styleId="EE71501CA68E4FE48A2697A726B14087">
    <w:name w:val="EE71501CA68E4FE48A2697A726B14087"/>
  </w:style>
  <w:style w:type="paragraph" w:customStyle="1" w:styleId="51B47E7BC1D34ED5A68D488E33643A86">
    <w:name w:val="51B47E7BC1D34ED5A68D488E33643A86"/>
  </w:style>
  <w:style w:type="paragraph" w:styleId="ListBullet">
    <w:name w:val="List Bullet"/>
    <w:basedOn w:val="Normal"/>
    <w:uiPriority w:val="1"/>
    <w:rsid w:val="00827EAF"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lang w:eastAsia="ja-JP"/>
    </w:rPr>
  </w:style>
  <w:style w:type="paragraph" w:customStyle="1" w:styleId="A975778E726B4C20BFECFB17340D13A8">
    <w:name w:val="A975778E726B4C20BFECFB17340D13A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1B2CF4461E4A3FA29BB440E0033ED3">
    <w:name w:val="E81B2CF4461E4A3FA29BB440E0033ED3"/>
  </w:style>
  <w:style w:type="paragraph" w:customStyle="1" w:styleId="E8BF4BDEFD9A4E91A37E92FCC4DF720E">
    <w:name w:val="E8BF4BDEFD9A4E91A37E92FCC4DF720E"/>
  </w:style>
  <w:style w:type="paragraph" w:customStyle="1" w:styleId="26817CEF7897494DA7E5E6A4AC3EBCD0">
    <w:name w:val="26817CEF7897494DA7E5E6A4AC3EBCD0"/>
  </w:style>
  <w:style w:type="paragraph" w:customStyle="1" w:styleId="E0B197B69165414886E5CA91DDF3517A">
    <w:name w:val="E0B197B69165414886E5CA91DDF3517A"/>
  </w:style>
  <w:style w:type="paragraph" w:customStyle="1" w:styleId="09FEAA2A12FE4845B82E8CF34FD3250C">
    <w:name w:val="09FEAA2A12FE4845B82E8CF34FD3250C"/>
  </w:style>
  <w:style w:type="paragraph" w:customStyle="1" w:styleId="0CC91895E9F44968B66C6A39B6FA1344">
    <w:name w:val="0CC91895E9F44968B66C6A39B6FA1344"/>
  </w:style>
  <w:style w:type="paragraph" w:customStyle="1" w:styleId="98F041A85B3A4067A057D7151848B430">
    <w:name w:val="98F041A85B3A4067A057D7151848B430"/>
  </w:style>
  <w:style w:type="paragraph" w:customStyle="1" w:styleId="E28E9FD964FA46619F4B8C614D22C7D1">
    <w:name w:val="E28E9FD964FA46619F4B8C614D22C7D1"/>
  </w:style>
  <w:style w:type="paragraph" w:customStyle="1" w:styleId="F59FC89FBCE94829B3278CDF3CBF7C11">
    <w:name w:val="F59FC89FBCE94829B3278CDF3CBF7C11"/>
  </w:style>
  <w:style w:type="paragraph" w:customStyle="1" w:styleId="E34CAC163DA54863A7851D216C69C7B9">
    <w:name w:val="E34CAC163DA54863A7851D216C69C7B9"/>
  </w:style>
  <w:style w:type="paragraph" w:customStyle="1" w:styleId="2141EE3AE46145C09546C1CC2E0AE1CB">
    <w:name w:val="2141EE3AE46145C09546C1CC2E0AE1CB"/>
  </w:style>
  <w:style w:type="paragraph" w:customStyle="1" w:styleId="C37763E9A2044856ACE9942A7420CE7B">
    <w:name w:val="C37763E9A2044856ACE9942A7420CE7B"/>
  </w:style>
  <w:style w:type="paragraph" w:customStyle="1" w:styleId="AE195C93D4534DCCB89492E9E2A887D3">
    <w:name w:val="AE195C93D4534DCCB89492E9E2A887D3"/>
  </w:style>
  <w:style w:type="character" w:customStyle="1" w:styleId="Heading2Char">
    <w:name w:val="Heading 2 Char"/>
    <w:basedOn w:val="DefaultParagraphFont"/>
    <w:link w:val="Heading2"/>
    <w:uiPriority w:val="1"/>
    <w:rsid w:val="00827EAF"/>
    <w:rPr>
      <w:rFonts w:asciiTheme="majorHAnsi" w:eastAsiaTheme="majorEastAsia" w:hAnsiTheme="majorHAnsi" w:cstheme="majorBidi"/>
      <w:b/>
      <w:bCs/>
      <w:color w:val="1F497D" w:themeColor="text2"/>
      <w:sz w:val="24"/>
      <w:lang w:eastAsia="ja-JP"/>
    </w:rPr>
  </w:style>
  <w:style w:type="paragraph" w:customStyle="1" w:styleId="AA35184B525E4E1480B50AE652BC7B5A">
    <w:name w:val="AA35184B525E4E1480B50AE652BC7B5A"/>
  </w:style>
  <w:style w:type="paragraph" w:customStyle="1" w:styleId="B287449033F54991B2E872B62C6B53BB">
    <w:name w:val="B287449033F54991B2E872B62C6B53BB"/>
  </w:style>
  <w:style w:type="paragraph" w:customStyle="1" w:styleId="69391493D9BE4A70B51976BC6D7B566A">
    <w:name w:val="69391493D9BE4A70B51976BC6D7B566A"/>
  </w:style>
  <w:style w:type="paragraph" w:customStyle="1" w:styleId="2D9D75BFD6FE472DB33A043F32D59DF7">
    <w:name w:val="2D9D75BFD6FE472DB33A043F32D59DF7"/>
  </w:style>
  <w:style w:type="paragraph" w:customStyle="1" w:styleId="4DC5F87A5D814A41AB5F0546648300B7">
    <w:name w:val="4DC5F87A5D814A41AB5F0546648300B7"/>
  </w:style>
  <w:style w:type="paragraph" w:customStyle="1" w:styleId="A6B6D0D8F0E44E46A92FA7B1B221DF30">
    <w:name w:val="A6B6D0D8F0E44E46A92FA7B1B221DF30"/>
  </w:style>
  <w:style w:type="paragraph" w:customStyle="1" w:styleId="FFE191DC36A2498BB31D9B9D0E1D17B5">
    <w:name w:val="FFE191DC36A2498BB31D9B9D0E1D17B5"/>
  </w:style>
  <w:style w:type="paragraph" w:customStyle="1" w:styleId="7EB7CBD286DB4FF698D4D606FCA194CC">
    <w:name w:val="7EB7CBD286DB4FF698D4D606FCA194CC"/>
  </w:style>
  <w:style w:type="paragraph" w:customStyle="1" w:styleId="9D3C16AD89A64450A35CD513EC6B5EEF">
    <w:name w:val="9D3C16AD89A64450A35CD513EC6B5EEF"/>
  </w:style>
  <w:style w:type="paragraph" w:customStyle="1" w:styleId="97C30C6B18D04DB4974947DC4AB22DA7">
    <w:name w:val="97C30C6B18D04DB4974947DC4AB22DA7"/>
  </w:style>
  <w:style w:type="paragraph" w:customStyle="1" w:styleId="BAC7BF225ECE4F87B5506A760658DDAC">
    <w:name w:val="BAC7BF225ECE4F87B5506A760658DDAC"/>
  </w:style>
  <w:style w:type="paragraph" w:customStyle="1" w:styleId="A6A3EF12AE224BAA9F6A39F8A1169C20">
    <w:name w:val="A6A3EF12AE224BAA9F6A39F8A1169C20"/>
  </w:style>
  <w:style w:type="paragraph" w:customStyle="1" w:styleId="32455E34E3AC4B0FB0AA85DB53977147">
    <w:name w:val="32455E34E3AC4B0FB0AA85DB53977147"/>
    <w:rsid w:val="00827EAF"/>
  </w:style>
  <w:style w:type="paragraph" w:customStyle="1" w:styleId="09E41D99E28E4536B7872A20D9DDD11C">
    <w:name w:val="09E41D99E28E4536B7872A20D9DDD11C"/>
    <w:rsid w:val="00827EAF"/>
  </w:style>
  <w:style w:type="paragraph" w:customStyle="1" w:styleId="514C5DAFF6334CB7B2EF8E89943D7887">
    <w:name w:val="514C5DAFF6334CB7B2EF8E89943D7887"/>
    <w:rsid w:val="00827EAF"/>
  </w:style>
  <w:style w:type="paragraph" w:customStyle="1" w:styleId="97FE9952E94F490C89A3DCEBF064BF29">
    <w:name w:val="97FE9952E94F490C89A3DCEBF064BF29"/>
    <w:rsid w:val="00827EAF"/>
  </w:style>
  <w:style w:type="paragraph" w:customStyle="1" w:styleId="A1FB5EB2F4114DF0A2C599AD4D9B95A5">
    <w:name w:val="A1FB5EB2F4114DF0A2C599AD4D9B95A5"/>
    <w:rsid w:val="00827EAF"/>
  </w:style>
  <w:style w:type="paragraph" w:customStyle="1" w:styleId="8A1167850E554C049321FE2D6C85F1B2">
    <w:name w:val="8A1167850E554C049321FE2D6C85F1B2"/>
    <w:rsid w:val="00827EAF"/>
  </w:style>
  <w:style w:type="paragraph" w:customStyle="1" w:styleId="CC86444D95E343BDBC1DCF372490C78D">
    <w:name w:val="CC86444D95E343BDBC1DCF372490C78D"/>
    <w:rsid w:val="00827EAF"/>
  </w:style>
  <w:style w:type="paragraph" w:customStyle="1" w:styleId="8B016B13C4974F32865414C34D2AADDC">
    <w:name w:val="8B016B13C4974F32865414C34D2AADDC"/>
    <w:rsid w:val="00827EAF"/>
  </w:style>
  <w:style w:type="paragraph" w:customStyle="1" w:styleId="393F39C1A6364A1B9BB80AC63D3A2D3E">
    <w:name w:val="393F39C1A6364A1B9BB80AC63D3A2D3E"/>
    <w:rsid w:val="00827EAF"/>
  </w:style>
  <w:style w:type="paragraph" w:customStyle="1" w:styleId="277D0322D0AC4B3696F5DA68E44430CA">
    <w:name w:val="277D0322D0AC4B3696F5DA68E44430CA"/>
    <w:rsid w:val="00827EAF"/>
  </w:style>
  <w:style w:type="paragraph" w:customStyle="1" w:styleId="0C84215AD9D84776898F74C6C7C8A3C2">
    <w:name w:val="0C84215AD9D84776898F74C6C7C8A3C2"/>
    <w:rsid w:val="00827EAF"/>
  </w:style>
  <w:style w:type="paragraph" w:customStyle="1" w:styleId="71E2F90233104658B7B9AC0C1472252E">
    <w:name w:val="71E2F90233104658B7B9AC0C1472252E"/>
    <w:rsid w:val="00827E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27EAF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CE249CAFCF40788576774C9A5824EF">
    <w:name w:val="C8CE249CAFCF40788576774C9A5824EF"/>
  </w:style>
  <w:style w:type="paragraph" w:customStyle="1" w:styleId="EE71501CA68E4FE48A2697A726B14087">
    <w:name w:val="EE71501CA68E4FE48A2697A726B14087"/>
  </w:style>
  <w:style w:type="paragraph" w:customStyle="1" w:styleId="51B47E7BC1D34ED5A68D488E33643A86">
    <w:name w:val="51B47E7BC1D34ED5A68D488E33643A86"/>
  </w:style>
  <w:style w:type="paragraph" w:styleId="ListBullet">
    <w:name w:val="List Bullet"/>
    <w:basedOn w:val="Normal"/>
    <w:uiPriority w:val="1"/>
    <w:rsid w:val="00827EAF"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lang w:eastAsia="ja-JP"/>
    </w:rPr>
  </w:style>
  <w:style w:type="paragraph" w:customStyle="1" w:styleId="A975778E726B4C20BFECFB17340D13A8">
    <w:name w:val="A975778E726B4C20BFECFB17340D13A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1B2CF4461E4A3FA29BB440E0033ED3">
    <w:name w:val="E81B2CF4461E4A3FA29BB440E0033ED3"/>
  </w:style>
  <w:style w:type="paragraph" w:customStyle="1" w:styleId="E8BF4BDEFD9A4E91A37E92FCC4DF720E">
    <w:name w:val="E8BF4BDEFD9A4E91A37E92FCC4DF720E"/>
  </w:style>
  <w:style w:type="paragraph" w:customStyle="1" w:styleId="26817CEF7897494DA7E5E6A4AC3EBCD0">
    <w:name w:val="26817CEF7897494DA7E5E6A4AC3EBCD0"/>
  </w:style>
  <w:style w:type="paragraph" w:customStyle="1" w:styleId="E0B197B69165414886E5CA91DDF3517A">
    <w:name w:val="E0B197B69165414886E5CA91DDF3517A"/>
  </w:style>
  <w:style w:type="paragraph" w:customStyle="1" w:styleId="09FEAA2A12FE4845B82E8CF34FD3250C">
    <w:name w:val="09FEAA2A12FE4845B82E8CF34FD3250C"/>
  </w:style>
  <w:style w:type="paragraph" w:customStyle="1" w:styleId="0CC91895E9F44968B66C6A39B6FA1344">
    <w:name w:val="0CC91895E9F44968B66C6A39B6FA1344"/>
  </w:style>
  <w:style w:type="paragraph" w:customStyle="1" w:styleId="98F041A85B3A4067A057D7151848B430">
    <w:name w:val="98F041A85B3A4067A057D7151848B430"/>
  </w:style>
  <w:style w:type="paragraph" w:customStyle="1" w:styleId="E28E9FD964FA46619F4B8C614D22C7D1">
    <w:name w:val="E28E9FD964FA46619F4B8C614D22C7D1"/>
  </w:style>
  <w:style w:type="paragraph" w:customStyle="1" w:styleId="F59FC89FBCE94829B3278CDF3CBF7C11">
    <w:name w:val="F59FC89FBCE94829B3278CDF3CBF7C11"/>
  </w:style>
  <w:style w:type="paragraph" w:customStyle="1" w:styleId="E34CAC163DA54863A7851D216C69C7B9">
    <w:name w:val="E34CAC163DA54863A7851D216C69C7B9"/>
  </w:style>
  <w:style w:type="paragraph" w:customStyle="1" w:styleId="2141EE3AE46145C09546C1CC2E0AE1CB">
    <w:name w:val="2141EE3AE46145C09546C1CC2E0AE1CB"/>
  </w:style>
  <w:style w:type="paragraph" w:customStyle="1" w:styleId="C37763E9A2044856ACE9942A7420CE7B">
    <w:name w:val="C37763E9A2044856ACE9942A7420CE7B"/>
  </w:style>
  <w:style w:type="paragraph" w:customStyle="1" w:styleId="AE195C93D4534DCCB89492E9E2A887D3">
    <w:name w:val="AE195C93D4534DCCB89492E9E2A887D3"/>
  </w:style>
  <w:style w:type="character" w:customStyle="1" w:styleId="Heading2Char">
    <w:name w:val="Heading 2 Char"/>
    <w:basedOn w:val="DefaultParagraphFont"/>
    <w:link w:val="Heading2"/>
    <w:uiPriority w:val="1"/>
    <w:rsid w:val="00827EAF"/>
    <w:rPr>
      <w:rFonts w:asciiTheme="majorHAnsi" w:eastAsiaTheme="majorEastAsia" w:hAnsiTheme="majorHAnsi" w:cstheme="majorBidi"/>
      <w:b/>
      <w:bCs/>
      <w:color w:val="1F497D" w:themeColor="text2"/>
      <w:sz w:val="24"/>
      <w:lang w:eastAsia="ja-JP"/>
    </w:rPr>
  </w:style>
  <w:style w:type="paragraph" w:customStyle="1" w:styleId="AA35184B525E4E1480B50AE652BC7B5A">
    <w:name w:val="AA35184B525E4E1480B50AE652BC7B5A"/>
  </w:style>
  <w:style w:type="paragraph" w:customStyle="1" w:styleId="B287449033F54991B2E872B62C6B53BB">
    <w:name w:val="B287449033F54991B2E872B62C6B53BB"/>
  </w:style>
  <w:style w:type="paragraph" w:customStyle="1" w:styleId="69391493D9BE4A70B51976BC6D7B566A">
    <w:name w:val="69391493D9BE4A70B51976BC6D7B566A"/>
  </w:style>
  <w:style w:type="paragraph" w:customStyle="1" w:styleId="2D9D75BFD6FE472DB33A043F32D59DF7">
    <w:name w:val="2D9D75BFD6FE472DB33A043F32D59DF7"/>
  </w:style>
  <w:style w:type="paragraph" w:customStyle="1" w:styleId="4DC5F87A5D814A41AB5F0546648300B7">
    <w:name w:val="4DC5F87A5D814A41AB5F0546648300B7"/>
  </w:style>
  <w:style w:type="paragraph" w:customStyle="1" w:styleId="A6B6D0D8F0E44E46A92FA7B1B221DF30">
    <w:name w:val="A6B6D0D8F0E44E46A92FA7B1B221DF30"/>
  </w:style>
  <w:style w:type="paragraph" w:customStyle="1" w:styleId="FFE191DC36A2498BB31D9B9D0E1D17B5">
    <w:name w:val="FFE191DC36A2498BB31D9B9D0E1D17B5"/>
  </w:style>
  <w:style w:type="paragraph" w:customStyle="1" w:styleId="7EB7CBD286DB4FF698D4D606FCA194CC">
    <w:name w:val="7EB7CBD286DB4FF698D4D606FCA194CC"/>
  </w:style>
  <w:style w:type="paragraph" w:customStyle="1" w:styleId="9D3C16AD89A64450A35CD513EC6B5EEF">
    <w:name w:val="9D3C16AD89A64450A35CD513EC6B5EEF"/>
  </w:style>
  <w:style w:type="paragraph" w:customStyle="1" w:styleId="97C30C6B18D04DB4974947DC4AB22DA7">
    <w:name w:val="97C30C6B18D04DB4974947DC4AB22DA7"/>
  </w:style>
  <w:style w:type="paragraph" w:customStyle="1" w:styleId="BAC7BF225ECE4F87B5506A760658DDAC">
    <w:name w:val="BAC7BF225ECE4F87B5506A760658DDAC"/>
  </w:style>
  <w:style w:type="paragraph" w:customStyle="1" w:styleId="A6A3EF12AE224BAA9F6A39F8A1169C20">
    <w:name w:val="A6A3EF12AE224BAA9F6A39F8A1169C20"/>
  </w:style>
  <w:style w:type="paragraph" w:customStyle="1" w:styleId="32455E34E3AC4B0FB0AA85DB53977147">
    <w:name w:val="32455E34E3AC4B0FB0AA85DB53977147"/>
    <w:rsid w:val="00827EAF"/>
  </w:style>
  <w:style w:type="paragraph" w:customStyle="1" w:styleId="09E41D99E28E4536B7872A20D9DDD11C">
    <w:name w:val="09E41D99E28E4536B7872A20D9DDD11C"/>
    <w:rsid w:val="00827EAF"/>
  </w:style>
  <w:style w:type="paragraph" w:customStyle="1" w:styleId="514C5DAFF6334CB7B2EF8E89943D7887">
    <w:name w:val="514C5DAFF6334CB7B2EF8E89943D7887"/>
    <w:rsid w:val="00827EAF"/>
  </w:style>
  <w:style w:type="paragraph" w:customStyle="1" w:styleId="97FE9952E94F490C89A3DCEBF064BF29">
    <w:name w:val="97FE9952E94F490C89A3DCEBF064BF29"/>
    <w:rsid w:val="00827EAF"/>
  </w:style>
  <w:style w:type="paragraph" w:customStyle="1" w:styleId="A1FB5EB2F4114DF0A2C599AD4D9B95A5">
    <w:name w:val="A1FB5EB2F4114DF0A2C599AD4D9B95A5"/>
    <w:rsid w:val="00827EAF"/>
  </w:style>
  <w:style w:type="paragraph" w:customStyle="1" w:styleId="8A1167850E554C049321FE2D6C85F1B2">
    <w:name w:val="8A1167850E554C049321FE2D6C85F1B2"/>
    <w:rsid w:val="00827EAF"/>
  </w:style>
  <w:style w:type="paragraph" w:customStyle="1" w:styleId="CC86444D95E343BDBC1DCF372490C78D">
    <w:name w:val="CC86444D95E343BDBC1DCF372490C78D"/>
    <w:rsid w:val="00827EAF"/>
  </w:style>
  <w:style w:type="paragraph" w:customStyle="1" w:styleId="8B016B13C4974F32865414C34D2AADDC">
    <w:name w:val="8B016B13C4974F32865414C34D2AADDC"/>
    <w:rsid w:val="00827EAF"/>
  </w:style>
  <w:style w:type="paragraph" w:customStyle="1" w:styleId="393F39C1A6364A1B9BB80AC63D3A2D3E">
    <w:name w:val="393F39C1A6364A1B9BB80AC63D3A2D3E"/>
    <w:rsid w:val="00827EAF"/>
  </w:style>
  <w:style w:type="paragraph" w:customStyle="1" w:styleId="277D0322D0AC4B3696F5DA68E44430CA">
    <w:name w:val="277D0322D0AC4B3696F5DA68E44430CA"/>
    <w:rsid w:val="00827EAF"/>
  </w:style>
  <w:style w:type="paragraph" w:customStyle="1" w:styleId="0C84215AD9D84776898F74C6C7C8A3C2">
    <w:name w:val="0C84215AD9D84776898F74C6C7C8A3C2"/>
    <w:rsid w:val="00827EAF"/>
  </w:style>
  <w:style w:type="paragraph" w:customStyle="1" w:styleId="71E2F90233104658B7B9AC0C1472252E">
    <w:name w:val="71E2F90233104658B7B9AC0C1472252E"/>
    <w:rsid w:val="00827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22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keywords>DUMMIES</cp:keywords>
  <cp:lastModifiedBy>Jenna</cp:lastModifiedBy>
  <cp:revision>11</cp:revision>
  <cp:lastPrinted>2017-02-18T10:20:00Z</cp:lastPrinted>
  <dcterms:created xsi:type="dcterms:W3CDTF">2017-02-18T10:11:00Z</dcterms:created>
  <dcterms:modified xsi:type="dcterms:W3CDTF">2017-02-18T10:42:00Z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